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8" w:rsidRDefault="00AB21A8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35212B">
        <w:rPr>
          <w:b/>
          <w:bCs/>
          <w:sz w:val="28"/>
          <w:szCs w:val="28"/>
          <w:lang w:eastAsia="en-US"/>
        </w:rPr>
        <w:t>о истории</w:t>
      </w:r>
    </w:p>
    <w:p w:rsidR="00881BE0" w:rsidRPr="00E27879" w:rsidRDefault="00881BE0" w:rsidP="00881BE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881BE0" w:rsidRPr="00BB1D84" w:rsidRDefault="00881BE0" w:rsidP="00881BE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</w:t>
      </w:r>
      <w:r>
        <w:rPr>
          <w:bCs/>
          <w:sz w:val="28"/>
          <w:szCs w:val="28"/>
          <w:lang w:eastAsia="en-US"/>
        </w:rPr>
        <w:t>импиа</w:t>
      </w:r>
      <w:r w:rsidR="0035212B">
        <w:rPr>
          <w:bCs/>
          <w:sz w:val="28"/>
          <w:szCs w:val="28"/>
          <w:lang w:eastAsia="en-US"/>
        </w:rPr>
        <w:t xml:space="preserve">ды школьников по истории </w:t>
      </w:r>
      <w:r w:rsidR="0035212B">
        <w:rPr>
          <w:rFonts w:eastAsia="Calibri"/>
          <w:sz w:val="28"/>
          <w:szCs w:val="28"/>
          <w:lang w:eastAsia="en-US"/>
        </w:rPr>
        <w:t>проводился 02.10.</w:t>
      </w:r>
      <w:r w:rsidRPr="00BB1D84">
        <w:rPr>
          <w:rFonts w:eastAsia="Calibri"/>
          <w:sz w:val="28"/>
          <w:szCs w:val="28"/>
          <w:lang w:eastAsia="en-US"/>
        </w:rPr>
        <w:t xml:space="preserve">2024 года. </w:t>
      </w:r>
    </w:p>
    <w:p w:rsidR="00881BE0" w:rsidRDefault="00881BE0" w:rsidP="00881BE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</w:t>
      </w:r>
      <w:r w:rsidR="0035212B">
        <w:rPr>
          <w:sz w:val="28"/>
          <w:szCs w:val="28"/>
        </w:rPr>
        <w:t xml:space="preserve">ном этапе по истории 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>при</w:t>
      </w:r>
      <w:r w:rsidR="0035212B">
        <w:rPr>
          <w:sz w:val="28"/>
          <w:szCs w:val="28"/>
        </w:rPr>
        <w:t>няли участие 26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>из них учащихся: 5 класса –</w:t>
      </w:r>
      <w:r>
        <w:rPr>
          <w:sz w:val="28"/>
          <w:szCs w:val="28"/>
          <w:lang w:eastAsia="en-US"/>
        </w:rPr>
        <w:t xml:space="preserve"> 4 </w:t>
      </w:r>
      <w:r w:rsidRPr="00BB1D84">
        <w:rPr>
          <w:sz w:val="28"/>
          <w:szCs w:val="28"/>
          <w:lang w:eastAsia="en-US"/>
        </w:rPr>
        <w:t>чел., 6 класса –</w:t>
      </w:r>
      <w:r>
        <w:rPr>
          <w:sz w:val="28"/>
          <w:szCs w:val="28"/>
          <w:lang w:eastAsia="en-US"/>
        </w:rPr>
        <w:t xml:space="preserve"> 6 </w:t>
      </w:r>
      <w:r w:rsidRPr="00BB1D84">
        <w:rPr>
          <w:sz w:val="28"/>
          <w:szCs w:val="28"/>
          <w:lang w:eastAsia="en-US"/>
        </w:rPr>
        <w:t>чел., 7 класса –</w:t>
      </w:r>
      <w:r w:rsidR="0035212B">
        <w:rPr>
          <w:sz w:val="28"/>
          <w:szCs w:val="28"/>
          <w:lang w:eastAsia="en-US"/>
        </w:rPr>
        <w:t xml:space="preserve"> 9 чел.,8класса-2</w:t>
      </w:r>
      <w:r>
        <w:rPr>
          <w:sz w:val="28"/>
          <w:szCs w:val="28"/>
          <w:lang w:eastAsia="en-US"/>
        </w:rPr>
        <w:t xml:space="preserve">чел., </w:t>
      </w:r>
      <w:r w:rsidRPr="00BB1D84">
        <w:rPr>
          <w:sz w:val="28"/>
          <w:szCs w:val="28"/>
          <w:lang w:eastAsia="en-US"/>
        </w:rPr>
        <w:t>9 класса –</w:t>
      </w:r>
      <w:r>
        <w:rPr>
          <w:sz w:val="28"/>
          <w:szCs w:val="28"/>
          <w:lang w:eastAsia="en-US"/>
        </w:rPr>
        <w:t>5</w:t>
      </w:r>
      <w:r w:rsidR="0035212B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чел., 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881BE0">
        <w:rPr>
          <w:color w:val="1A1A1A"/>
          <w:sz w:val="28"/>
          <w:szCs w:val="28"/>
        </w:rPr>
        <w:t>Шко</w:t>
      </w:r>
      <w:r w:rsidR="0035212B">
        <w:rPr>
          <w:color w:val="1A1A1A"/>
          <w:sz w:val="28"/>
          <w:szCs w:val="28"/>
        </w:rPr>
        <w:t>льный этап олимпиады по истории</w:t>
      </w:r>
      <w:r w:rsidRPr="00881BE0">
        <w:rPr>
          <w:color w:val="1A1A1A"/>
          <w:sz w:val="28"/>
          <w:szCs w:val="28"/>
        </w:rPr>
        <w:t xml:space="preserve"> проводился по заданиям,</w:t>
      </w:r>
    </w:p>
    <w:p w:rsidR="00881BE0" w:rsidRPr="00881BE0" w:rsidRDefault="009738BC" w:rsidP="00881BE0">
      <w:pPr>
        <w:shd w:val="clear" w:color="auto" w:fill="FFFFFF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р</w:t>
      </w:r>
      <w:r w:rsidR="00881BE0" w:rsidRPr="00881BE0">
        <w:rPr>
          <w:color w:val="1A1A1A"/>
          <w:sz w:val="28"/>
          <w:szCs w:val="28"/>
        </w:rPr>
        <w:t>азработанным</w:t>
      </w:r>
      <w:proofErr w:type="gramEnd"/>
      <w:r>
        <w:rPr>
          <w:color w:val="1A1A1A"/>
          <w:sz w:val="28"/>
          <w:szCs w:val="28"/>
        </w:rPr>
        <w:t xml:space="preserve"> </w:t>
      </w:r>
      <w:r w:rsidR="00881BE0" w:rsidRPr="00881BE0">
        <w:rPr>
          <w:color w:val="1A1A1A"/>
          <w:sz w:val="28"/>
          <w:szCs w:val="28"/>
        </w:rPr>
        <w:t xml:space="preserve"> </w:t>
      </w:r>
      <w:r w:rsidRPr="009738BC">
        <w:rPr>
          <w:iCs/>
          <w:sz w:val="28"/>
          <w:szCs w:val="28"/>
          <w:lang w:eastAsia="en-US"/>
        </w:rPr>
        <w:t>региональной предметно-методической  комиссией</w:t>
      </w:r>
      <w:r w:rsidR="00881BE0" w:rsidRPr="00881BE0">
        <w:rPr>
          <w:color w:val="1A1A1A"/>
          <w:sz w:val="28"/>
          <w:szCs w:val="28"/>
        </w:rPr>
        <w:t>, состоял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 w:rsidRPr="00881BE0">
        <w:rPr>
          <w:color w:val="1A1A1A"/>
          <w:sz w:val="28"/>
          <w:szCs w:val="28"/>
        </w:rPr>
        <w:t>из одного тура, который проходил в письменной форме.</w:t>
      </w:r>
    </w:p>
    <w:p w:rsidR="00881BE0" w:rsidRDefault="00881BE0" w:rsidP="00881BE0">
      <w:pPr>
        <w:jc w:val="center"/>
        <w:rPr>
          <w:sz w:val="28"/>
          <w:szCs w:val="28"/>
          <w:lang w:eastAsia="en-US"/>
        </w:rPr>
      </w:pPr>
    </w:p>
    <w:p w:rsidR="00881BE0" w:rsidRPr="00BB1D84" w:rsidRDefault="00881BE0" w:rsidP="00881BE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1BE0" w:rsidRPr="00EF2571" w:rsidTr="002A4154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81BE0" w:rsidRPr="00EF2571" w:rsidTr="002A4154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81BE0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22,75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9,7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2A478E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14,5</w:t>
            </w:r>
          </w:p>
        </w:tc>
      </w:tr>
      <w:tr w:rsidR="009738BC" w:rsidRPr="00E27879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2A478E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11,8</w:t>
            </w:r>
          </w:p>
        </w:tc>
      </w:tr>
    </w:tbl>
    <w:p w:rsidR="002A478E" w:rsidRDefault="00FF66DC" w:rsidP="00FF66DC">
      <w:pPr>
        <w:pStyle w:val="a4"/>
        <w:spacing w:before="1"/>
        <w:ind w:right="110" w:firstLine="707"/>
        <w:jc w:val="both"/>
      </w:pPr>
      <w:r>
        <w:t>Анализ</w:t>
      </w:r>
      <w:r>
        <w:rPr>
          <w:spacing w:val="1"/>
        </w:rPr>
        <w:t xml:space="preserve"> </w:t>
      </w:r>
      <w:proofErr w:type="gramStart"/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proofErr w:type="gramEnd"/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 олимпиады показывают низкий уровень подготовленности детей, победителей,</w:t>
      </w:r>
      <w:r>
        <w:rPr>
          <w:spacing w:val="1"/>
        </w:rPr>
        <w:t xml:space="preserve"> </w:t>
      </w:r>
      <w:r>
        <w:t>призеров</w:t>
      </w:r>
      <w:r>
        <w:rPr>
          <w:spacing w:val="-1"/>
        </w:rPr>
        <w:t xml:space="preserve"> </w:t>
      </w:r>
      <w:r>
        <w:t>и лауреатов нет.</w:t>
      </w:r>
      <w:bookmarkStart w:id="0" w:name="_GoBack"/>
      <w:bookmarkEnd w:id="0"/>
    </w:p>
    <w:p w:rsidR="002A478E" w:rsidRDefault="002A478E" w:rsidP="002A478E">
      <w:pPr>
        <w:pStyle w:val="1"/>
        <w:ind w:left="102" w:right="507" w:firstLine="719"/>
      </w:pPr>
      <w:r>
        <w:t>Задания/темы, вызвавшие наибольшие затруднения</w:t>
      </w:r>
      <w:r w:rsidR="00FF66DC">
        <w:t xml:space="preserve"> </w:t>
      </w:r>
      <w:r>
        <w:t>у участников</w:t>
      </w:r>
      <w:r>
        <w:rPr>
          <w:spacing w:val="-67"/>
        </w:rPr>
        <w:t xml:space="preserve"> </w:t>
      </w:r>
      <w:r>
        <w:t>олимпиады</w:t>
      </w:r>
    </w:p>
    <w:p w:rsidR="002A478E" w:rsidRDefault="002A478E" w:rsidP="002A478E">
      <w:pPr>
        <w:pStyle w:val="a4"/>
        <w:ind w:firstLine="719"/>
      </w:pPr>
      <w:r>
        <w:t>Участники</w:t>
      </w:r>
      <w:r>
        <w:rPr>
          <w:spacing w:val="62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выполнили</w:t>
      </w:r>
      <w:r>
        <w:rPr>
          <w:spacing w:val="63"/>
        </w:rPr>
        <w:t xml:space="preserve"> </w:t>
      </w:r>
      <w:r>
        <w:t>задание,</w:t>
      </w:r>
      <w:r>
        <w:rPr>
          <w:spacing w:val="61"/>
        </w:rPr>
        <w:t xml:space="preserve"> </w:t>
      </w:r>
      <w:r>
        <w:t>предполагавшее</w:t>
      </w:r>
      <w:r>
        <w:rPr>
          <w:spacing w:val="64"/>
        </w:rPr>
        <w:t xml:space="preserve"> </w:t>
      </w:r>
      <w:r>
        <w:t>работу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картой;</w:t>
      </w:r>
      <w:r>
        <w:rPr>
          <w:spacing w:val="-6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краеведческим материалом.</w:t>
      </w:r>
    </w:p>
    <w:p w:rsidR="002A478E" w:rsidRDefault="002A478E" w:rsidP="002A478E">
      <w:pPr>
        <w:pStyle w:val="1"/>
        <w:spacing w:line="319" w:lineRule="exact"/>
        <w:ind w:left="821"/>
      </w:pPr>
      <w:r>
        <w:t>Типичные</w:t>
      </w:r>
      <w:r>
        <w:rPr>
          <w:spacing w:val="-5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заданий</w:t>
      </w:r>
    </w:p>
    <w:p w:rsidR="002A478E" w:rsidRDefault="002A478E" w:rsidP="002A478E">
      <w:pPr>
        <w:pStyle w:val="a4"/>
        <w:spacing w:line="242" w:lineRule="auto"/>
        <w:ind w:right="303" w:firstLine="719"/>
      </w:pPr>
      <w:r>
        <w:t>Регулярно допускались ошибки по работе с историческими понятиями;</w:t>
      </w:r>
      <w:r>
        <w:rPr>
          <w:spacing w:val="-67"/>
        </w:rPr>
        <w:t xml:space="preserve"> </w:t>
      </w:r>
      <w:proofErr w:type="gramStart"/>
      <w:r>
        <w:t>выстраивании</w:t>
      </w:r>
      <w:proofErr w:type="gramEnd"/>
      <w:r>
        <w:rPr>
          <w:spacing w:val="-4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хронологической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событий.</w:t>
      </w:r>
    </w:p>
    <w:p w:rsidR="002A478E" w:rsidRDefault="002A478E" w:rsidP="002A478E">
      <w:pPr>
        <w:pStyle w:val="1"/>
        <w:spacing w:line="319" w:lineRule="exact"/>
        <w:ind w:left="821"/>
      </w:pPr>
      <w:r>
        <w:t>Выводы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рекомендации:</w:t>
      </w:r>
    </w:p>
    <w:p w:rsidR="002A478E" w:rsidRDefault="002A478E" w:rsidP="002A478E">
      <w:pPr>
        <w:pStyle w:val="a4"/>
        <w:ind w:right="507" w:firstLine="719"/>
      </w:pPr>
      <w:r>
        <w:t>На</w:t>
      </w:r>
      <w:r>
        <w:rPr>
          <w:spacing w:val="47"/>
        </w:rPr>
        <w:t xml:space="preserve"> </w:t>
      </w:r>
      <w:r>
        <w:t>занятиях</w:t>
      </w:r>
      <w:r>
        <w:rPr>
          <w:spacing w:val="48"/>
        </w:rPr>
        <w:t xml:space="preserve"> </w:t>
      </w:r>
      <w:r>
        <w:t>уделять</w:t>
      </w:r>
      <w:r>
        <w:rPr>
          <w:spacing w:val="45"/>
        </w:rPr>
        <w:t xml:space="preserve"> </w:t>
      </w:r>
      <w:r>
        <w:t>больше</w:t>
      </w:r>
      <w:r>
        <w:rPr>
          <w:spacing w:val="47"/>
        </w:rPr>
        <w:t xml:space="preserve"> </w:t>
      </w:r>
      <w:r>
        <w:t>внимания</w:t>
      </w:r>
      <w:r>
        <w:rPr>
          <w:spacing w:val="47"/>
        </w:rPr>
        <w:t xml:space="preserve"> </w:t>
      </w:r>
      <w:r>
        <w:t>терминологии.</w:t>
      </w:r>
      <w:r>
        <w:rPr>
          <w:spacing w:val="46"/>
        </w:rPr>
        <w:t xml:space="preserve"> </w:t>
      </w:r>
      <w:r>
        <w:t>Работать</w:t>
      </w:r>
      <w:r>
        <w:rPr>
          <w:spacing w:val="4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датами,</w:t>
      </w:r>
      <w:r>
        <w:rPr>
          <w:spacing w:val="-2"/>
        </w:rPr>
        <w:t xml:space="preserve"> </w:t>
      </w:r>
      <w:r>
        <w:t>картой,</w:t>
      </w:r>
      <w:r>
        <w:rPr>
          <w:spacing w:val="-1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краеведению.</w:t>
      </w:r>
    </w:p>
    <w:p w:rsidR="00881BE0" w:rsidRPr="00BB1D84" w:rsidRDefault="00881BE0" w:rsidP="00AB21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81BE0" w:rsidRPr="00BB1D84" w:rsidRDefault="00881BE0" w:rsidP="00881BE0">
      <w:pPr>
        <w:spacing w:line="360" w:lineRule="auto"/>
        <w:ind w:right="-143"/>
        <w:rPr>
          <w:sz w:val="28"/>
          <w:szCs w:val="28"/>
        </w:rPr>
      </w:pPr>
    </w:p>
    <w:p w:rsidR="00881BE0" w:rsidRPr="00BB1D84" w:rsidRDefault="00881BE0" w:rsidP="00881BE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</w:t>
      </w:r>
      <w:r w:rsidR="00AB21A8">
        <w:rPr>
          <w:b/>
          <w:sz w:val="28"/>
          <w:szCs w:val="28"/>
        </w:rPr>
        <w:t>__________________________</w:t>
      </w:r>
    </w:p>
    <w:p w:rsidR="00881BE0" w:rsidRPr="00BB1D84" w:rsidRDefault="00881BE0" w:rsidP="00881BE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881BE0" w:rsidRDefault="00881BE0" w:rsidP="00881BE0">
      <w:pPr>
        <w:ind w:left="4111"/>
        <w:rPr>
          <w:sz w:val="28"/>
          <w:szCs w:val="28"/>
          <w:highlight w:val="yellow"/>
        </w:rPr>
      </w:pPr>
    </w:p>
    <w:p w:rsidR="001F27DD" w:rsidRDefault="001F27DD"/>
    <w:sectPr w:rsidR="001F27DD" w:rsidSect="00AB21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21BF"/>
    <w:multiLevelType w:val="hybridMultilevel"/>
    <w:tmpl w:val="A664D918"/>
    <w:lvl w:ilvl="0" w:tplc="FF88A25E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282400">
      <w:numFmt w:val="bullet"/>
      <w:lvlText w:val="•"/>
      <w:lvlJc w:val="left"/>
      <w:pPr>
        <w:ind w:left="1180" w:hanging="430"/>
      </w:pPr>
      <w:rPr>
        <w:rFonts w:hint="default"/>
        <w:lang w:val="ru-RU" w:eastAsia="en-US" w:bidi="ar-SA"/>
      </w:rPr>
    </w:lvl>
    <w:lvl w:ilvl="2" w:tplc="7542D1A6">
      <w:numFmt w:val="bullet"/>
      <w:lvlText w:val="•"/>
      <w:lvlJc w:val="left"/>
      <w:pPr>
        <w:ind w:left="2141" w:hanging="430"/>
      </w:pPr>
      <w:rPr>
        <w:rFonts w:hint="default"/>
        <w:lang w:val="ru-RU" w:eastAsia="en-US" w:bidi="ar-SA"/>
      </w:rPr>
    </w:lvl>
    <w:lvl w:ilvl="3" w:tplc="4F222484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4" w:tplc="3886E466">
      <w:numFmt w:val="bullet"/>
      <w:lvlText w:val="•"/>
      <w:lvlJc w:val="left"/>
      <w:pPr>
        <w:ind w:left="4062" w:hanging="430"/>
      </w:pPr>
      <w:rPr>
        <w:rFonts w:hint="default"/>
        <w:lang w:val="ru-RU" w:eastAsia="en-US" w:bidi="ar-SA"/>
      </w:rPr>
    </w:lvl>
    <w:lvl w:ilvl="5" w:tplc="DFFC4464">
      <w:numFmt w:val="bullet"/>
      <w:lvlText w:val="•"/>
      <w:lvlJc w:val="left"/>
      <w:pPr>
        <w:ind w:left="5023" w:hanging="430"/>
      </w:pPr>
      <w:rPr>
        <w:rFonts w:hint="default"/>
        <w:lang w:val="ru-RU" w:eastAsia="en-US" w:bidi="ar-SA"/>
      </w:rPr>
    </w:lvl>
    <w:lvl w:ilvl="6" w:tplc="098A6368">
      <w:numFmt w:val="bullet"/>
      <w:lvlText w:val="•"/>
      <w:lvlJc w:val="left"/>
      <w:pPr>
        <w:ind w:left="5983" w:hanging="430"/>
      </w:pPr>
      <w:rPr>
        <w:rFonts w:hint="default"/>
        <w:lang w:val="ru-RU" w:eastAsia="en-US" w:bidi="ar-SA"/>
      </w:rPr>
    </w:lvl>
    <w:lvl w:ilvl="7" w:tplc="0A5477C8">
      <w:numFmt w:val="bullet"/>
      <w:lvlText w:val="•"/>
      <w:lvlJc w:val="left"/>
      <w:pPr>
        <w:ind w:left="6944" w:hanging="430"/>
      </w:pPr>
      <w:rPr>
        <w:rFonts w:hint="default"/>
        <w:lang w:val="ru-RU" w:eastAsia="en-US" w:bidi="ar-SA"/>
      </w:rPr>
    </w:lvl>
    <w:lvl w:ilvl="8" w:tplc="C43CE366">
      <w:numFmt w:val="bullet"/>
      <w:lvlText w:val="•"/>
      <w:lvlJc w:val="left"/>
      <w:pPr>
        <w:ind w:left="7905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8"/>
    <w:rsid w:val="001F27DD"/>
    <w:rsid w:val="002A478E"/>
    <w:rsid w:val="0035212B"/>
    <w:rsid w:val="00881BE0"/>
    <w:rsid w:val="009738BC"/>
    <w:rsid w:val="00AB21A8"/>
    <w:rsid w:val="00C263F8"/>
    <w:rsid w:val="00EF257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5</cp:revision>
  <dcterms:created xsi:type="dcterms:W3CDTF">2024-11-11T06:55:00Z</dcterms:created>
  <dcterms:modified xsi:type="dcterms:W3CDTF">2024-11-11T12:32:00Z</dcterms:modified>
</cp:coreProperties>
</file>